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关于开展“巾帼扶贫车间”安全生产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大排查大整治大提升工作的通知</w:t>
      </w: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各市州、县市区妇联：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生产安全形势极为严峻，全省上下不能有丝毫侥幸、大意和懈怠。为进一步贯彻落实2019年甘肃省安委会第三次（扩大）会议精神，深刻吸取事故教训，加强安全隐患排查，严格落实安全生产责任制，坚决防范重特大事故发生，确保人民群众生命财产安全。省妇联研究决定对全省“巾帼扶贫车间”开展安全生产大排查大整治大提升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一、主要内容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本次安全生产大排查大整治大提升工作的范围为各地区挂牌的“巾帼扶贫车间”。重点排查消防设施、配电用电设备、仓储、生产、生活场所中存在的安全隐患。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二、实施步骤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安全生产大排查大整治大提升工作分为两个阶段：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第一阶段：各地区自查阶段（4月8日—18日）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第二阶段：省级抽查阶段（4月20日—29日）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各级妇联要进一步提高政治站位，对标中央、省委省政府要求，深刻汲取教训，深入查找问题隐患，切实强化安全生产工作的思想自觉和行动自觉。要进一步建立健全科学高效的应急管理体制，持续推进责任落实，广泛开展宣传教育，开展安全生产宣传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切实改进工作作风，努力提升安全生产工作整体水平。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各级妇联要加强此次安全生产大排查大整治大提升工作的组织领导，一把手负总责，分管领导具体落实。联合“巾帼扶贫车间”管理部门，共同组织专门人员对本辖区挂牌的“巾帼扶贫车间”进行一次“拉网式、全方位”的安全隐患排查整治，针对每个岗位、每个仓储、生产、生活环节，全面细致排查安全隐患，严格做到全覆盖、无遗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各单位坚持查纠结合、边查边改、狠抓治理，对查出的隐患要拿出具体措施进行整改，专人负责，限时整改，挂牌督办，整改清零。一时不能完成整改的，要制定管控措施、防控预案和应急预案，持续推进责任落实。对所有隐患及其整改情况逐项登记造册，形成完整规范的档案资料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4．各级妇联将隐患排查情况，由市州妇联汇总后于4月19日上午11点前书面盖章报省妇联发展部。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甘肃省妇联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2019年4月4日</w:t>
      </w:r>
    </w:p>
    <w:sectPr>
      <w:pgSz w:w="11906" w:h="16838"/>
      <w:pgMar w:top="2098" w:right="136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679B"/>
    <w:rsid w:val="003A355E"/>
    <w:rsid w:val="00540E8C"/>
    <w:rsid w:val="00D31CA4"/>
    <w:rsid w:val="00F9545F"/>
    <w:rsid w:val="20536BD7"/>
    <w:rsid w:val="224B105D"/>
    <w:rsid w:val="265A679B"/>
    <w:rsid w:val="5165056E"/>
    <w:rsid w:val="700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7</TotalTime>
  <ScaleCrop>false</ScaleCrop>
  <LinksUpToDate>false</LinksUpToDate>
  <CharactersWithSpaces>905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2019-04-04T07:23:00Z</dcterms:created>
  <dc:creator>海涛</dc:creator>
  <cp:lastModifiedBy>海涛</cp:lastModifiedBy>
  <cp:lastPrinted>2019-04-04T07:38:29Z</cp:lastPrinted>
  <dcterms:modified xsi:type="dcterms:W3CDTF">2019-04-04T07:57:26Z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