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hAnsi="宋体"/>
          <w:b/>
          <w:sz w:val="36"/>
        </w:rPr>
      </w:pPr>
      <w:r>
        <w:rPr>
          <w:rFonts w:hint="eastAsia" w:ascii="宋体" w:hAnsi="宋体"/>
          <w:b/>
          <w:sz w:val="36"/>
          <w:lang w:val="en-US" w:eastAsia="zh-CN"/>
        </w:rPr>
        <w:t>2019年</w:t>
      </w:r>
      <w:bookmarkStart w:id="0" w:name="_GoBack"/>
      <w:bookmarkEnd w:id="0"/>
      <w:r>
        <w:rPr>
          <w:rFonts w:hint="eastAsia" w:ascii="宋体" w:hAnsi="宋体"/>
          <w:b/>
          <w:sz w:val="36"/>
        </w:rPr>
        <w:t>全国巾帼建功标兵推荐名单汇总表</w:t>
      </w:r>
    </w:p>
    <w:p>
      <w:pPr>
        <w:adjustRightInd w:val="0"/>
        <w:snapToGrid w:val="0"/>
        <w:jc w:val="center"/>
        <w:rPr>
          <w:rFonts w:ascii="仿宋" w:hAnsi="仿宋" w:eastAsia="仿宋"/>
          <w:bCs/>
          <w:sz w:val="32"/>
        </w:rPr>
      </w:pPr>
      <w:r>
        <w:rPr>
          <w:rFonts w:hint="eastAsia" w:ascii="仿宋" w:hAnsi="仿宋" w:eastAsia="仿宋"/>
          <w:bCs/>
          <w:sz w:val="32"/>
        </w:rPr>
        <w:t xml:space="preserve">             </w:t>
      </w:r>
    </w:p>
    <w:p>
      <w:pPr>
        <w:adjustRightInd w:val="0"/>
        <w:snapToGrid w:val="0"/>
        <w:jc w:val="center"/>
        <w:rPr>
          <w:rFonts w:ascii="仿宋" w:hAnsi="仿宋" w:eastAsia="仿宋"/>
          <w:bCs/>
          <w:sz w:val="32"/>
          <w:u w:val="single"/>
        </w:rPr>
      </w:pPr>
      <w:r>
        <w:rPr>
          <w:rFonts w:hint="eastAsia" w:ascii="仿宋" w:hAnsi="仿宋" w:eastAsia="仿宋"/>
          <w:bCs/>
          <w:sz w:val="32"/>
        </w:rPr>
        <w:t xml:space="preserve">                                          推荐单位（公章）</w:t>
      </w:r>
      <w:r>
        <w:rPr>
          <w:rFonts w:hint="eastAsia" w:ascii="仿宋" w:hAnsi="仿宋" w:eastAsia="仿宋"/>
          <w:bCs/>
          <w:sz w:val="32"/>
          <w:u w:val="single"/>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559"/>
        <w:gridCol w:w="992"/>
        <w:gridCol w:w="1418"/>
        <w:gridCol w:w="1559"/>
        <w:gridCol w:w="2410"/>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17"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序号</w:t>
            </w:r>
          </w:p>
        </w:tc>
        <w:tc>
          <w:tcPr>
            <w:tcW w:w="851"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姓名</w:t>
            </w:r>
          </w:p>
        </w:tc>
        <w:tc>
          <w:tcPr>
            <w:tcW w:w="1559"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出生年月</w:t>
            </w:r>
          </w:p>
        </w:tc>
        <w:tc>
          <w:tcPr>
            <w:tcW w:w="992"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民族</w:t>
            </w:r>
          </w:p>
        </w:tc>
        <w:tc>
          <w:tcPr>
            <w:tcW w:w="1418"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文化程度</w:t>
            </w:r>
          </w:p>
        </w:tc>
        <w:tc>
          <w:tcPr>
            <w:tcW w:w="1559"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政治面貌</w:t>
            </w:r>
          </w:p>
        </w:tc>
        <w:tc>
          <w:tcPr>
            <w:tcW w:w="2410"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单位及职务</w:t>
            </w:r>
          </w:p>
        </w:tc>
        <w:tc>
          <w:tcPr>
            <w:tcW w:w="4568"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曾获主要荣誉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w:t>
            </w:r>
          </w:p>
          <w:p>
            <w:pPr>
              <w:adjustRightInd w:val="0"/>
              <w:snapToGrid w:val="0"/>
              <w:jc w:val="center"/>
              <w:rPr>
                <w:rFonts w:ascii="仿宋_GB2312" w:hAnsi="宋体" w:eastAsia="仿宋_GB2312" w:cs="宋体"/>
                <w:kern w:val="0"/>
                <w:szCs w:val="21"/>
              </w:rPr>
            </w:pPr>
          </w:p>
        </w:tc>
        <w:tc>
          <w:tcPr>
            <w:tcW w:w="851"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刘世英</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1967.11</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硕士</w:t>
            </w:r>
          </w:p>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研究生</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兰州市妇联党组书记、主席</w:t>
            </w:r>
          </w:p>
        </w:tc>
        <w:tc>
          <w:tcPr>
            <w:tcW w:w="4568" w:type="dxa"/>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曾荣获兰州市三八红旗手、市级十大杰出青年、甘肃省五四青年奖章、甘肃省三八红旗手等。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851" w:type="dxa"/>
          </w:tcPr>
          <w:p>
            <w:pPr>
              <w:adjustRightInd w:val="0"/>
              <w:snapToGrid w:val="0"/>
              <w:jc w:val="left"/>
              <w:rPr>
                <w:rFonts w:ascii="仿宋_GB2312" w:hAnsi="宋体" w:eastAsia="仿宋_GB2312" w:cs="宋体"/>
                <w:kern w:val="0"/>
                <w:szCs w:val="21"/>
              </w:rPr>
            </w:pPr>
          </w:p>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闫美荣</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1980.11</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本科</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嘉峪关市建设社区卫生服务中心  护士长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曾荣获甘肃省优秀护士、甘肃省最美接种医生，市级岗位建功标兵，甘肃省巾帼建功标兵等。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851"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段永伟</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1970.5</w:t>
            </w:r>
          </w:p>
        </w:tc>
        <w:tc>
          <w:tcPr>
            <w:tcW w:w="992" w:type="dxa"/>
            <w:vAlign w:val="center"/>
          </w:tcPr>
          <w:p>
            <w:pPr>
              <w:adjustRightInd w:val="0"/>
              <w:snapToGrid w:val="0"/>
              <w:ind w:firstLine="315" w:firstLineChars="150"/>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高中</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金昌市永昌县永欣种植农民专业合作社理事长</w:t>
            </w:r>
          </w:p>
        </w:tc>
        <w:tc>
          <w:tcPr>
            <w:tcW w:w="4568" w:type="dxa"/>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曾荣获致富创业女能人、市级巾帼建功标兵、甘肃省巾帼建功标兵。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习尚丽</w:t>
            </w:r>
          </w:p>
        </w:tc>
        <w:tc>
          <w:tcPr>
            <w:tcW w:w="1559" w:type="dxa"/>
            <w:vAlign w:val="center"/>
          </w:tcPr>
          <w:p>
            <w:pPr>
              <w:adjustRightInd w:val="0"/>
              <w:snapToGrid w:val="0"/>
              <w:jc w:val="center"/>
              <w:rPr>
                <w:rFonts w:ascii="仿宋_GB2312" w:hAnsi="宋体" w:eastAsia="仿宋_GB2312" w:cs="宋体"/>
                <w:kern w:val="0"/>
                <w:szCs w:val="21"/>
              </w:rPr>
            </w:pPr>
            <w:r>
              <w:rPr>
                <w:rFonts w:ascii="仿宋_GB2312" w:hAnsi="宋体" w:eastAsia="仿宋_GB2312" w:cs="宋体"/>
                <w:kern w:val="0"/>
                <w:szCs w:val="21"/>
              </w:rPr>
              <w:t>1968</w:t>
            </w:r>
            <w:r>
              <w:rPr>
                <w:rFonts w:hint="eastAsia" w:ascii="仿宋_GB2312" w:hAnsi="宋体" w:eastAsia="仿宋_GB2312" w:cs="宋体"/>
                <w:kern w:val="0"/>
                <w:szCs w:val="21"/>
              </w:rPr>
              <w:t>．</w:t>
            </w:r>
            <w:r>
              <w:rPr>
                <w:rFonts w:ascii="仿宋_GB2312" w:hAnsi="宋体" w:eastAsia="仿宋_GB2312" w:cs="宋体"/>
                <w:kern w:val="0"/>
                <w:szCs w:val="21"/>
              </w:rPr>
              <w:t>9</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本科</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敦煌市南街小学党支部书记、校长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曾荣获全国平安家庭示范户、敦煌市巾帼建功标兵、甘肃省基本教育普及九年义务教育基本扫除青壮年文盲工作先进个人等。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许 娟</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1977.02</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高中</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张掖市甘州区睿娟妇女种植农民专业合作社理事长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曾荣获甘肃省评为双学双比能手、甘肃省第六届创业带头、甘肃省三八红旗手、张掖市劳动模范。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陈 英</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1973.06</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高中</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武威市民勤县苏武镇羊路村七社农民</w:t>
            </w:r>
          </w:p>
        </w:tc>
        <w:tc>
          <w:tcPr>
            <w:tcW w:w="4568" w:type="dxa"/>
            <w:vAlign w:val="center"/>
          </w:tcPr>
          <w:p>
            <w:pPr>
              <w:spacing w:line="320" w:lineRule="exact"/>
              <w:jc w:val="left"/>
              <w:rPr>
                <w:rFonts w:ascii="仿宋_GB2312" w:hAnsi="宋体" w:eastAsia="仿宋_GB2312" w:cs="宋体"/>
                <w:kern w:val="0"/>
                <w:szCs w:val="21"/>
              </w:rPr>
            </w:pPr>
            <w:r>
              <w:rPr>
                <w:rFonts w:hint="eastAsia" w:ascii="仿宋_GB2312" w:hAnsi="宋体" w:eastAsia="仿宋_GB2312" w:cs="宋体"/>
                <w:kern w:val="0"/>
                <w:szCs w:val="21"/>
              </w:rPr>
              <w:t>曾荣获甘肃省巾帼致富带头人、甘肃省三八红旗手。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817"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舒 芳</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1968.08</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大专</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甘肃菁茂生态农业科技股份有限公司董事长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曾荣获景泰县三八红旗手、北京甘肃企业商会、百企帮百村精准扶贫突出贡献奖、北京甘肃企业商会2018年精准扶贫产业扶贫贡献奖。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exact"/>
        </w:trPr>
        <w:tc>
          <w:tcPr>
            <w:tcW w:w="817"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序号</w:t>
            </w:r>
          </w:p>
        </w:tc>
        <w:tc>
          <w:tcPr>
            <w:tcW w:w="851"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姓名</w:t>
            </w:r>
          </w:p>
        </w:tc>
        <w:tc>
          <w:tcPr>
            <w:tcW w:w="1559"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出生年月</w:t>
            </w:r>
          </w:p>
        </w:tc>
        <w:tc>
          <w:tcPr>
            <w:tcW w:w="992"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民族</w:t>
            </w:r>
          </w:p>
        </w:tc>
        <w:tc>
          <w:tcPr>
            <w:tcW w:w="1418"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文化程度</w:t>
            </w:r>
          </w:p>
        </w:tc>
        <w:tc>
          <w:tcPr>
            <w:tcW w:w="1559"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政治面貌</w:t>
            </w:r>
          </w:p>
        </w:tc>
        <w:tc>
          <w:tcPr>
            <w:tcW w:w="2410"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单位及职务</w:t>
            </w:r>
          </w:p>
        </w:tc>
        <w:tc>
          <w:tcPr>
            <w:tcW w:w="4568" w:type="dxa"/>
            <w:vAlign w:val="center"/>
          </w:tcPr>
          <w:p>
            <w:pPr>
              <w:adjustRightInd w:val="0"/>
              <w:snapToGrid w:val="0"/>
              <w:jc w:val="center"/>
              <w:rPr>
                <w:rFonts w:ascii="仿宋" w:hAnsi="仿宋" w:eastAsia="仿宋"/>
                <w:b/>
                <w:bCs/>
                <w:sz w:val="28"/>
                <w:szCs w:val="28"/>
              </w:rPr>
            </w:pPr>
            <w:r>
              <w:rPr>
                <w:rFonts w:hint="eastAsia" w:ascii="仿宋" w:hAnsi="仿宋" w:eastAsia="仿宋"/>
                <w:b/>
                <w:bCs/>
                <w:sz w:val="28"/>
                <w:szCs w:val="28"/>
              </w:rPr>
              <w:t>曾获主要荣誉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8</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冯小明</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1975.02</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大专</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天水市清水县土门镇梁山村党支部书记</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曾荣获优秀妇女干部、优秀共产党员、十佳劳动模范、天水市优秀党务工作者、市级三八红旗手。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9</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田秀梅</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1966.11</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本科</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平凉市实验小学校长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曾荣获市级骨干教师、平凉领军人才、平凉名师、市级优秀校长，省级教学能手、省级骨干教师、省园丁奖、全国五一巾帼标兵等。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10</w:t>
            </w:r>
          </w:p>
        </w:tc>
        <w:tc>
          <w:tcPr>
            <w:tcW w:w="851"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苏丽萍</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1971.6</w:t>
            </w:r>
          </w:p>
        </w:tc>
        <w:tc>
          <w:tcPr>
            <w:tcW w:w="992" w:type="dxa"/>
            <w:vAlign w:val="center"/>
          </w:tcPr>
          <w:p>
            <w:pPr>
              <w:adjustRightInd w:val="0"/>
              <w:snapToGrid w:val="0"/>
              <w:ind w:firstLine="210" w:firstLineChars="100"/>
              <w:jc w:val="left"/>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ind w:firstLine="315" w:firstLineChars="150"/>
              <w:rPr>
                <w:rFonts w:ascii="仿宋_GB2312" w:hAnsi="宋体" w:eastAsia="仿宋_GB2312" w:cs="宋体"/>
                <w:kern w:val="0"/>
                <w:szCs w:val="21"/>
              </w:rPr>
            </w:pPr>
            <w:r>
              <w:rPr>
                <w:rFonts w:hint="eastAsia" w:ascii="仿宋_GB2312" w:hAnsi="宋体" w:eastAsia="仿宋_GB2312" w:cs="宋体"/>
                <w:kern w:val="0"/>
                <w:szCs w:val="21"/>
              </w:rPr>
              <w:t>大学</w:t>
            </w:r>
          </w:p>
        </w:tc>
        <w:tc>
          <w:tcPr>
            <w:tcW w:w="1559" w:type="dxa"/>
            <w:vAlign w:val="center"/>
          </w:tcPr>
          <w:p>
            <w:pPr>
              <w:adjustRightInd w:val="0"/>
              <w:snapToGrid w:val="0"/>
              <w:ind w:firstLine="210" w:firstLineChars="10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庆阳市环县人民法院民事审判第二庭庭长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曾荣获全省优秀法官、全省巾帼建功标兵、全市调解能手。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11</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杨正爱</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1974.12</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本科</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定西市临洮县人民医院妇产科主任</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曾荣获医院年度先进工作者、县卫生局技术岗位能手、全省巾帼建功标兵。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12</w:t>
            </w:r>
          </w:p>
        </w:tc>
        <w:tc>
          <w:tcPr>
            <w:tcW w:w="851"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付桃美</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1971.6</w:t>
            </w:r>
          </w:p>
        </w:tc>
        <w:tc>
          <w:tcPr>
            <w:tcW w:w="992" w:type="dxa"/>
            <w:vAlign w:val="center"/>
          </w:tcPr>
          <w:p>
            <w:pPr>
              <w:adjustRightInd w:val="0"/>
              <w:snapToGrid w:val="0"/>
              <w:ind w:firstLine="210" w:firstLineChars="100"/>
              <w:jc w:val="left"/>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ind w:firstLine="315" w:firstLineChars="150"/>
              <w:rPr>
                <w:rFonts w:ascii="仿宋_GB2312" w:hAnsi="宋体" w:eastAsia="仿宋_GB2312" w:cs="宋体"/>
                <w:kern w:val="0"/>
                <w:szCs w:val="21"/>
              </w:rPr>
            </w:pPr>
            <w:r>
              <w:rPr>
                <w:rFonts w:hint="eastAsia" w:ascii="仿宋_GB2312" w:hAnsi="宋体" w:eastAsia="仿宋_GB2312" w:cs="宋体"/>
                <w:kern w:val="0"/>
                <w:szCs w:val="21"/>
              </w:rPr>
              <w:t>中专</w:t>
            </w:r>
          </w:p>
        </w:tc>
        <w:tc>
          <w:tcPr>
            <w:tcW w:w="1559" w:type="dxa"/>
            <w:vAlign w:val="center"/>
          </w:tcPr>
          <w:p>
            <w:pPr>
              <w:adjustRightInd w:val="0"/>
              <w:snapToGrid w:val="0"/>
              <w:ind w:firstLine="315" w:firstLineChars="150"/>
              <w:jc w:val="left"/>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陇南市文县石鸡坝镇古家沟村村委会主任</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曾荣获陇南市最美家庭、甘肃省最美教子有方家庭、甘肃省第十届五好文明家庭、甘肃省三八红旗手。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13</w:t>
            </w:r>
          </w:p>
        </w:tc>
        <w:tc>
          <w:tcPr>
            <w:tcW w:w="851"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马秀兰</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1974.03</w:t>
            </w:r>
          </w:p>
        </w:tc>
        <w:tc>
          <w:tcPr>
            <w:tcW w:w="992" w:type="dxa"/>
            <w:vAlign w:val="center"/>
          </w:tcPr>
          <w:p>
            <w:pPr>
              <w:adjustRightInd w:val="0"/>
              <w:snapToGrid w:val="0"/>
              <w:ind w:firstLine="210" w:firstLineChars="100"/>
              <w:jc w:val="left"/>
              <w:rPr>
                <w:rFonts w:ascii="仿宋_GB2312" w:hAnsi="宋体" w:eastAsia="仿宋_GB2312" w:cs="宋体"/>
                <w:kern w:val="0"/>
                <w:szCs w:val="21"/>
              </w:rPr>
            </w:pPr>
            <w:r>
              <w:rPr>
                <w:rFonts w:hint="eastAsia" w:ascii="仿宋_GB2312" w:hAnsi="宋体" w:eastAsia="仿宋_GB2312" w:cs="宋体"/>
                <w:kern w:val="0"/>
                <w:szCs w:val="21"/>
              </w:rPr>
              <w:t>回</w:t>
            </w:r>
          </w:p>
        </w:tc>
        <w:tc>
          <w:tcPr>
            <w:tcW w:w="1418" w:type="dxa"/>
            <w:vAlign w:val="center"/>
          </w:tcPr>
          <w:p>
            <w:pPr>
              <w:adjustRightInd w:val="0"/>
              <w:snapToGrid w:val="0"/>
              <w:ind w:firstLine="105" w:firstLineChars="50"/>
              <w:jc w:val="center"/>
              <w:rPr>
                <w:rFonts w:ascii="仿宋_GB2312" w:hAnsi="宋体" w:eastAsia="仿宋_GB2312" w:cs="宋体"/>
                <w:kern w:val="0"/>
                <w:szCs w:val="21"/>
              </w:rPr>
            </w:pPr>
            <w:r>
              <w:rPr>
                <w:rFonts w:hint="eastAsia" w:ascii="仿宋_GB2312" w:hAnsi="宋体" w:eastAsia="仿宋_GB2312" w:cs="宋体"/>
                <w:kern w:val="0"/>
                <w:szCs w:val="21"/>
              </w:rPr>
              <w:t>研究生</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中共党员</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临夏回族自治州扶贫开发办公室党组书记、主任</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曾荣获“2005-2007”年度优秀党员、全国地方志系统先进个人。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14</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乔 琼</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1985.11</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藏</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硕士</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甘肃乔恩天赐藏享进出口贸易公司董事长</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乐山市巾帼创业之星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15</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郭 娟</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1987．1</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汉</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本科</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甘肃雅路人麻编工艺制品发展有限公司总经理</w:t>
            </w:r>
          </w:p>
        </w:tc>
        <w:tc>
          <w:tcPr>
            <w:tcW w:w="4568"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曾荣获甘肃省五一劳动奖章、甘谷县第一届十大好青年，第一批优秀“巾帼扶贫车间”带头人。</w:t>
            </w:r>
          </w:p>
          <w:p>
            <w:pPr>
              <w:adjustRightInd w:val="0"/>
              <w:snapToGrid w:val="0"/>
              <w:jc w:val="left"/>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exact"/>
        </w:trPr>
        <w:tc>
          <w:tcPr>
            <w:tcW w:w="817" w:type="dxa"/>
            <w:vAlign w:val="center"/>
          </w:tcPr>
          <w:p>
            <w:pPr>
              <w:adjustRightInd w:val="0"/>
              <w:snapToGrid w:val="0"/>
              <w:jc w:val="left"/>
              <w:rPr>
                <w:rFonts w:ascii="仿宋_GB2312" w:hAnsi="宋体" w:eastAsia="仿宋_GB2312" w:cs="宋体"/>
                <w:kern w:val="0"/>
                <w:szCs w:val="21"/>
              </w:rPr>
            </w:pPr>
            <w:r>
              <w:rPr>
                <w:rFonts w:hint="eastAsia" w:ascii="仿宋_GB2312" w:hAnsi="宋体" w:eastAsia="仿宋_GB2312" w:cs="宋体"/>
                <w:kern w:val="0"/>
                <w:szCs w:val="21"/>
              </w:rPr>
              <w:t>16</w:t>
            </w:r>
          </w:p>
        </w:tc>
        <w:tc>
          <w:tcPr>
            <w:tcW w:w="851"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马 娟</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Tahoma"/>
                <w:color w:val="333333"/>
                <w:szCs w:val="21"/>
              </w:rPr>
              <w:t>1991.05</w:t>
            </w:r>
          </w:p>
        </w:tc>
        <w:tc>
          <w:tcPr>
            <w:tcW w:w="992"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东乡</w:t>
            </w:r>
          </w:p>
        </w:tc>
        <w:tc>
          <w:tcPr>
            <w:tcW w:w="1418"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硕士</w:t>
            </w:r>
          </w:p>
        </w:tc>
        <w:tc>
          <w:tcPr>
            <w:tcW w:w="1559" w:type="dxa"/>
            <w:vAlign w:val="center"/>
          </w:tcPr>
          <w:p>
            <w:pPr>
              <w:adjustRightInd w:val="0"/>
              <w:snapToGrid w:val="0"/>
              <w:jc w:val="center"/>
              <w:rPr>
                <w:rFonts w:ascii="仿宋_GB2312" w:hAnsi="宋体" w:eastAsia="仿宋_GB2312" w:cs="宋体"/>
                <w:kern w:val="0"/>
                <w:szCs w:val="21"/>
              </w:rPr>
            </w:pPr>
            <w:r>
              <w:rPr>
                <w:rFonts w:hint="eastAsia" w:ascii="仿宋_GB2312" w:hAnsi="宋体" w:eastAsia="仿宋_GB2312" w:cs="宋体"/>
                <w:kern w:val="0"/>
                <w:szCs w:val="21"/>
              </w:rPr>
              <w:t>群众</w:t>
            </w:r>
          </w:p>
        </w:tc>
        <w:tc>
          <w:tcPr>
            <w:tcW w:w="2410"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甘肃伊禾城商贸有限责任公司总经理</w:t>
            </w:r>
          </w:p>
          <w:p>
            <w:pPr>
              <w:adjustRightInd w:val="0"/>
              <w:snapToGrid w:val="0"/>
              <w:jc w:val="left"/>
              <w:rPr>
                <w:rFonts w:ascii="仿宋_GB2312" w:hAnsi="宋体" w:eastAsia="仿宋_GB2312" w:cs="宋体"/>
                <w:kern w:val="0"/>
                <w:szCs w:val="21"/>
              </w:rPr>
            </w:pPr>
          </w:p>
        </w:tc>
        <w:tc>
          <w:tcPr>
            <w:tcW w:w="4568" w:type="dxa"/>
            <w:vAlign w:val="center"/>
          </w:tcPr>
          <w:p>
            <w:pPr>
              <w:spacing w:line="320" w:lineRule="exact"/>
              <w:rPr>
                <w:rFonts w:ascii="仿宋_GB2312" w:hAnsi="宋体" w:eastAsia="仿宋_GB2312" w:cs="Tahoma"/>
                <w:color w:val="333333"/>
                <w:szCs w:val="21"/>
              </w:rPr>
            </w:pPr>
            <w:r>
              <w:rPr>
                <w:rFonts w:hint="eastAsia" w:ascii="仿宋_GB2312" w:hAnsi="宋体" w:eastAsia="仿宋_GB2312" w:cs="Tahoma"/>
                <w:color w:val="333333"/>
                <w:szCs w:val="21"/>
              </w:rPr>
              <w:t>曾荣获获得“创业明星”称号、临夏州脱贫攻坚先进事迹巡回报告个人先进、2018中国农村电商致富带头人、“最美志愿者”称号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F7"/>
    <w:rsid w:val="00063726"/>
    <w:rsid w:val="000943CC"/>
    <w:rsid w:val="001E0657"/>
    <w:rsid w:val="00266DCA"/>
    <w:rsid w:val="00377257"/>
    <w:rsid w:val="0042542E"/>
    <w:rsid w:val="00441674"/>
    <w:rsid w:val="00493FFD"/>
    <w:rsid w:val="00495D0B"/>
    <w:rsid w:val="004A0EDA"/>
    <w:rsid w:val="00500267"/>
    <w:rsid w:val="005111F9"/>
    <w:rsid w:val="00552CBC"/>
    <w:rsid w:val="005A0E94"/>
    <w:rsid w:val="005A2A71"/>
    <w:rsid w:val="006613FD"/>
    <w:rsid w:val="00687A4F"/>
    <w:rsid w:val="006B4CFC"/>
    <w:rsid w:val="00705DF7"/>
    <w:rsid w:val="0076722F"/>
    <w:rsid w:val="007821A6"/>
    <w:rsid w:val="007A5854"/>
    <w:rsid w:val="007C67A0"/>
    <w:rsid w:val="00822722"/>
    <w:rsid w:val="008317FE"/>
    <w:rsid w:val="008B4602"/>
    <w:rsid w:val="00913DF0"/>
    <w:rsid w:val="009602F7"/>
    <w:rsid w:val="00A05855"/>
    <w:rsid w:val="00A37F5F"/>
    <w:rsid w:val="00A413BE"/>
    <w:rsid w:val="00A43A37"/>
    <w:rsid w:val="00A602F8"/>
    <w:rsid w:val="00A61D1D"/>
    <w:rsid w:val="00A756B3"/>
    <w:rsid w:val="00A83B13"/>
    <w:rsid w:val="00AA5806"/>
    <w:rsid w:val="00AD51F5"/>
    <w:rsid w:val="00AF64C4"/>
    <w:rsid w:val="00B37989"/>
    <w:rsid w:val="00B47E07"/>
    <w:rsid w:val="00BC3DAC"/>
    <w:rsid w:val="00C64E6E"/>
    <w:rsid w:val="00C85E63"/>
    <w:rsid w:val="00CA0208"/>
    <w:rsid w:val="00CD1B18"/>
    <w:rsid w:val="00CD23E5"/>
    <w:rsid w:val="00DB0180"/>
    <w:rsid w:val="00DC3E0B"/>
    <w:rsid w:val="00E523AD"/>
    <w:rsid w:val="00E6269E"/>
    <w:rsid w:val="00EA4EC5"/>
    <w:rsid w:val="00ED0178"/>
    <w:rsid w:val="00ED7956"/>
    <w:rsid w:val="00F400C5"/>
    <w:rsid w:val="00F40846"/>
    <w:rsid w:val="00FA198F"/>
    <w:rsid w:val="1FFFA012"/>
    <w:rsid w:val="7FEFC430"/>
    <w:rsid w:val="BBFABFB8"/>
    <w:rsid w:val="FFB72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9"/>
    <w:basedOn w:val="1"/>
    <w:next w:val="1"/>
    <w:qFormat/>
    <w:uiPriority w:val="0"/>
    <w:pPr>
      <w:adjustRightInd w:val="0"/>
      <w:spacing w:after="160" w:line="240" w:lineRule="exact"/>
    </w:pPr>
    <w:rPr>
      <w:rFonts w:ascii="Calibri" w:hAnsi="Calibri"/>
    </w:rPr>
  </w:style>
  <w:style w:type="character" w:customStyle="1" w:styleId="7">
    <w:name w:val="页眉 Char"/>
    <w:basedOn w:val="5"/>
    <w:link w:val="3"/>
    <w:qFormat/>
    <w:uiPriority w:val="99"/>
    <w:rPr>
      <w:rFonts w:ascii="Times New Roman" w:hAnsi="Times New Roman" w:eastAsia="宋体" w:cs="Times New Roman"/>
      <w:sz w:val="18"/>
      <w:szCs w:val="18"/>
    </w:rPr>
  </w:style>
  <w:style w:type="character" w:customStyle="1" w:styleId="8">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Words>
  <Characters>1291</Characters>
  <Lines>10</Lines>
  <Paragraphs>3</Paragraphs>
  <TotalTime>209</TotalTime>
  <ScaleCrop>false</ScaleCrop>
  <LinksUpToDate>false</LinksUpToDate>
  <CharactersWithSpaces>1514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2019-01-17T18:48:00Z</dcterms:created>
  <dc:creator>lenovo</dc:creator>
  <cp:lastModifiedBy>fzb-dmf</cp:lastModifiedBy>
  <cp:lastPrinted>2022-11-17T09:20:55Z</cp:lastPrinted>
  <dcterms:modified xsi:type="dcterms:W3CDTF">2022-11-17T09:21:24Z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