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  <w:lang w:val="en-US" w:eastAsia="zh-CN"/>
        </w:rPr>
        <w:t>2019年</w:t>
      </w:r>
      <w:r>
        <w:rPr>
          <w:rFonts w:hint="eastAsia" w:ascii="宋体" w:hAnsi="宋体"/>
          <w:b/>
          <w:sz w:val="36"/>
        </w:rPr>
        <w:t>全国巾帼建功先进集体推荐名单汇总表</w:t>
      </w:r>
    </w:p>
    <w:p>
      <w:pPr>
        <w:adjustRightInd w:val="0"/>
        <w:snapToGrid w:val="0"/>
        <w:jc w:val="center"/>
        <w:rPr>
          <w:rFonts w:ascii="仿宋" w:hAnsi="仿宋" w:eastAsia="仿宋"/>
          <w:bCs/>
          <w:sz w:val="32"/>
        </w:rPr>
      </w:pPr>
    </w:p>
    <w:p>
      <w:pPr>
        <w:adjustRightInd w:val="0"/>
        <w:snapToGrid w:val="0"/>
        <w:jc w:val="center"/>
        <w:rPr>
          <w:rFonts w:ascii="仿宋" w:hAnsi="仿宋" w:eastAsia="仿宋"/>
          <w:bCs/>
          <w:sz w:val="32"/>
          <w:u w:val="single"/>
        </w:rPr>
      </w:pPr>
      <w:r>
        <w:rPr>
          <w:rFonts w:hint="eastAsia" w:ascii="仿宋" w:hAnsi="仿宋" w:eastAsia="仿宋"/>
          <w:bCs/>
          <w:sz w:val="32"/>
        </w:rPr>
        <w:t xml:space="preserve">                                          推荐单位（公章）</w:t>
      </w:r>
      <w:r>
        <w:rPr>
          <w:rFonts w:hint="eastAsia" w:ascii="仿宋" w:hAnsi="仿宋" w:eastAsia="仿宋"/>
          <w:bCs/>
          <w:sz w:val="32"/>
          <w:u w:val="single"/>
        </w:rPr>
        <w:t xml:space="preserve">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252"/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序号</w:t>
            </w:r>
          </w:p>
        </w:tc>
        <w:tc>
          <w:tcPr>
            <w:tcW w:w="425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单位名称</w:t>
            </w:r>
          </w:p>
        </w:tc>
        <w:tc>
          <w:tcPr>
            <w:tcW w:w="892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曾获主要荣誉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</w:trPr>
        <w:tc>
          <w:tcPr>
            <w:tcW w:w="95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</w:p>
        </w:tc>
        <w:tc>
          <w:tcPr>
            <w:tcW w:w="4252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国家税务总局兰州市税务局第二税务分局</w:t>
            </w:r>
          </w:p>
        </w:tc>
        <w:tc>
          <w:tcPr>
            <w:tcW w:w="8926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曾荣获全省地方税务系统优秀办税服务厅称号、兰州市青年文明号称号、市政务大厅优秀窗口称号。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</w:t>
            </w:r>
          </w:p>
        </w:tc>
        <w:tc>
          <w:tcPr>
            <w:tcW w:w="4252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金昌市金川区妇女联合会</w:t>
            </w:r>
          </w:p>
        </w:tc>
        <w:tc>
          <w:tcPr>
            <w:tcW w:w="8926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曾荣获甘肃省城乡妇女岗位建功先进集体、创先争优活动先进集体。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6" w:hRule="exact"/>
        </w:trPr>
        <w:tc>
          <w:tcPr>
            <w:tcW w:w="95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3</w:t>
            </w:r>
          </w:p>
        </w:tc>
        <w:tc>
          <w:tcPr>
            <w:tcW w:w="4252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酒泉市肃州区三墩镇党委</w:t>
            </w:r>
          </w:p>
        </w:tc>
        <w:tc>
          <w:tcPr>
            <w:tcW w:w="8926" w:type="dxa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曾荣获省级卫生乡镇荣誉称号、市级民族团结进步示范单位。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1" w:hRule="exact"/>
        </w:trPr>
        <w:tc>
          <w:tcPr>
            <w:tcW w:w="95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4</w:t>
            </w:r>
          </w:p>
        </w:tc>
        <w:tc>
          <w:tcPr>
            <w:tcW w:w="4252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张掖市妇女联合会</w:t>
            </w:r>
          </w:p>
        </w:tc>
        <w:tc>
          <w:tcPr>
            <w:tcW w:w="8926" w:type="dxa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曾荣获全国维护妇女儿童权益先进集体、全省家风建设工作先进单位和全省妇联系统新媒体建设先进单位。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95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5</w:t>
            </w:r>
          </w:p>
        </w:tc>
        <w:tc>
          <w:tcPr>
            <w:tcW w:w="4252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武威市天祝县巧红绣手工艺品培训中心</w:t>
            </w:r>
          </w:p>
        </w:tc>
        <w:tc>
          <w:tcPr>
            <w:tcW w:w="8926" w:type="dxa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曾荣获天祝县陇原巧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Cs w:val="21"/>
              </w:rPr>
              <w:t>手示范基地、省级巾帼建功先进集体。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6</w:t>
            </w:r>
          </w:p>
        </w:tc>
        <w:tc>
          <w:tcPr>
            <w:tcW w:w="4252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白银市靖远县福之源种养殖农民专业合作社</w:t>
            </w:r>
          </w:p>
        </w:tc>
        <w:tc>
          <w:tcPr>
            <w:tcW w:w="8926" w:type="dxa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曾荣获甘肃省农村科技致富女能手示范基地、全国巾帼脱贫示范基地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95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7</w:t>
            </w:r>
          </w:p>
        </w:tc>
        <w:tc>
          <w:tcPr>
            <w:tcW w:w="4252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天水市人力资源和社会保障局</w:t>
            </w:r>
          </w:p>
        </w:tc>
        <w:tc>
          <w:tcPr>
            <w:tcW w:w="8926" w:type="dxa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曾荣获天水市双学双比先进集体、市劳动保障监察支队荣获全国人力资源社会保障系统先进集体、天水市三八红旗集体。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95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8</w:t>
            </w:r>
          </w:p>
        </w:tc>
        <w:tc>
          <w:tcPr>
            <w:tcW w:w="4252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庆阳农耕文化产业园区管理局</w:t>
            </w:r>
          </w:p>
        </w:tc>
        <w:tc>
          <w:tcPr>
            <w:tcW w:w="8926" w:type="dxa"/>
            <w:vAlign w:val="center"/>
          </w:tcPr>
          <w:p>
            <w:pPr>
              <w:spacing w:line="3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曾荣获全省巾帼建功先进集体、甘肃省卫生先进单位、2016年度妇女工作先进单位、全省</w:t>
            </w:r>
          </w:p>
          <w:p>
            <w:pPr>
              <w:spacing w:line="3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博物馆导游业务知识培训导游才艺展演二等奖。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95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9</w:t>
            </w:r>
          </w:p>
        </w:tc>
        <w:tc>
          <w:tcPr>
            <w:tcW w:w="4252" w:type="dxa"/>
          </w:tcPr>
          <w:p>
            <w:pPr>
              <w:spacing w:line="520" w:lineRule="atLeas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甘肃凯凯农业科技发展股份有限公司</w:t>
            </w:r>
          </w:p>
        </w:tc>
        <w:tc>
          <w:tcPr>
            <w:tcW w:w="8926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曾荣获“中国种子协会会员单位”、“国家高新技术企业”、“甘肃省农业产业化重点龙头企业”、 “甘肃省质量信用等级AA级企业”、“政府质量奖”等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9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序号</w:t>
            </w:r>
          </w:p>
        </w:tc>
        <w:tc>
          <w:tcPr>
            <w:tcW w:w="425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单位名称</w:t>
            </w:r>
          </w:p>
        </w:tc>
        <w:tc>
          <w:tcPr>
            <w:tcW w:w="892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曾获主要荣誉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95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10</w:t>
            </w:r>
          </w:p>
        </w:tc>
        <w:tc>
          <w:tcPr>
            <w:tcW w:w="4252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陇南市西和县玉信花椒专业合作社</w:t>
            </w:r>
          </w:p>
        </w:tc>
        <w:tc>
          <w:tcPr>
            <w:tcW w:w="8926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曾荣获省级农民专业合作社示范社、甘肃省巾帼建功先进集体、全国AAA级百佳诚信示范合作社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95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11</w:t>
            </w:r>
          </w:p>
        </w:tc>
        <w:tc>
          <w:tcPr>
            <w:tcW w:w="4252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临夏州非税收入征收管理局</w:t>
            </w:r>
          </w:p>
        </w:tc>
        <w:tc>
          <w:tcPr>
            <w:tcW w:w="8926" w:type="dxa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曾荣获州财政局系统先进集体、州财政局系统先进集体。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12</w:t>
            </w:r>
          </w:p>
        </w:tc>
        <w:tc>
          <w:tcPr>
            <w:tcW w:w="4252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甘南州</w:t>
            </w:r>
            <w:r>
              <w:rPr>
                <w:rFonts w:ascii="仿宋_GB2312" w:hAnsi="仿宋" w:eastAsia="仿宋_GB2312"/>
                <w:szCs w:val="21"/>
              </w:rPr>
              <w:t>临潭县众益种植养殖农民专业合作社</w:t>
            </w:r>
          </w:p>
        </w:tc>
        <w:tc>
          <w:tcPr>
            <w:tcW w:w="8926" w:type="dxa"/>
            <w:vAlign w:val="center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曾荣获全国巾帼脱贫示范基地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。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4252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926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95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4252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92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4252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92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4252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92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</w:trPr>
        <w:tc>
          <w:tcPr>
            <w:tcW w:w="95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4252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926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4252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926" w:type="dxa"/>
            <w:vAlign w:val="center"/>
          </w:tcPr>
          <w:p>
            <w:pPr>
              <w:spacing w:line="340" w:lineRule="atLeast"/>
              <w:rPr>
                <w:rFonts w:ascii="仿宋_GB2312" w:hAnsi="仿宋" w:eastAsia="仿宋_GB2312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F3"/>
    <w:rsid w:val="00070700"/>
    <w:rsid w:val="00137A37"/>
    <w:rsid w:val="001546CB"/>
    <w:rsid w:val="00196BE2"/>
    <w:rsid w:val="002A159A"/>
    <w:rsid w:val="002C527A"/>
    <w:rsid w:val="002E6C65"/>
    <w:rsid w:val="00396BC4"/>
    <w:rsid w:val="003A1775"/>
    <w:rsid w:val="0058461B"/>
    <w:rsid w:val="00701448"/>
    <w:rsid w:val="007126F3"/>
    <w:rsid w:val="00772508"/>
    <w:rsid w:val="0077611B"/>
    <w:rsid w:val="007E6E8E"/>
    <w:rsid w:val="008A1844"/>
    <w:rsid w:val="00916019"/>
    <w:rsid w:val="00957F7C"/>
    <w:rsid w:val="00972B2C"/>
    <w:rsid w:val="00984794"/>
    <w:rsid w:val="00991D9A"/>
    <w:rsid w:val="009A24EF"/>
    <w:rsid w:val="009A2A8F"/>
    <w:rsid w:val="009A6075"/>
    <w:rsid w:val="009B7256"/>
    <w:rsid w:val="00A305FE"/>
    <w:rsid w:val="00A43A37"/>
    <w:rsid w:val="00A61025"/>
    <w:rsid w:val="00B04BFA"/>
    <w:rsid w:val="00B45353"/>
    <w:rsid w:val="00B56505"/>
    <w:rsid w:val="00B73EDB"/>
    <w:rsid w:val="00BA50E0"/>
    <w:rsid w:val="00C2630A"/>
    <w:rsid w:val="00C65F55"/>
    <w:rsid w:val="00D07F2D"/>
    <w:rsid w:val="00D52154"/>
    <w:rsid w:val="00DC58EB"/>
    <w:rsid w:val="00E57032"/>
    <w:rsid w:val="00F14F26"/>
    <w:rsid w:val="00F6208B"/>
    <w:rsid w:val="00F679A1"/>
    <w:rsid w:val="00F7531C"/>
    <w:rsid w:val="00FA20E1"/>
    <w:rsid w:val="FF5BB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9"/>
    <w:basedOn w:val="1"/>
    <w:next w:val="1"/>
    <w:qFormat/>
    <w:uiPriority w:val="0"/>
    <w:pPr>
      <w:adjustRightInd w:val="0"/>
      <w:spacing w:after="160" w:line="240" w:lineRule="exact"/>
    </w:p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726</Characters>
  <Lines>6</Lines>
  <Paragraphs>1</Paragraphs>
  <TotalTime>73</TotalTime>
  <ScaleCrop>false</ScaleCrop>
  <LinksUpToDate>false</LinksUpToDate>
  <CharactersWithSpaces>852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2019-01-17T10:48:00Z</dcterms:created>
  <dc:creator>lenovo</dc:creator>
  <cp:lastModifiedBy>fzb-dmf</cp:lastModifiedBy>
  <dcterms:modified xsi:type="dcterms:W3CDTF">2022-11-17T09:22:22Z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